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768" w:rsidRDefault="00616768" w:rsidP="00E0095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616768">
        <w:rPr>
          <w:b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2698928</wp:posOffset>
            </wp:positionH>
            <wp:positionV relativeFrom="paragraph">
              <wp:posOffset>-244602</wp:posOffset>
            </wp:positionV>
            <wp:extent cx="588112" cy="694944"/>
            <wp:effectExtent l="19050" t="0" r="2438" b="0"/>
            <wp:wrapNone/>
            <wp:docPr id="1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112" cy="694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768" w:rsidRDefault="00616768" w:rsidP="00E0095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616768" w:rsidRDefault="00616768" w:rsidP="00E0095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6A6907" w:rsidRDefault="006A6907" w:rsidP="00E0095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E0095E" w:rsidRPr="00E0095E" w:rsidRDefault="00E0095E" w:rsidP="00E0095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E0095E">
        <w:rPr>
          <w:b w:val="0"/>
          <w:sz w:val="28"/>
          <w:szCs w:val="28"/>
        </w:rPr>
        <w:t>АДМИНИСТРАЦИЯ АБАНСКОГО РАЙОНА</w:t>
      </w:r>
    </w:p>
    <w:p w:rsidR="00E0095E" w:rsidRPr="00E0095E" w:rsidRDefault="00E0095E" w:rsidP="00E0095E">
      <w:pPr>
        <w:pStyle w:val="ConsPlusTitle"/>
        <w:widowControl/>
        <w:jc w:val="center"/>
        <w:rPr>
          <w:b w:val="0"/>
          <w:sz w:val="28"/>
          <w:szCs w:val="28"/>
        </w:rPr>
      </w:pPr>
      <w:r w:rsidRPr="00E0095E">
        <w:rPr>
          <w:b w:val="0"/>
          <w:sz w:val="28"/>
          <w:szCs w:val="28"/>
        </w:rPr>
        <w:t>КРАСНОЯРСКОГО КРАЯ</w:t>
      </w:r>
    </w:p>
    <w:p w:rsidR="00E0095E" w:rsidRPr="00E0095E" w:rsidRDefault="00E0095E" w:rsidP="00E0095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0095E" w:rsidRPr="00E0095E" w:rsidRDefault="00E0095E" w:rsidP="00E0095E">
      <w:pPr>
        <w:pStyle w:val="ConsPlusTitle"/>
        <w:widowControl/>
        <w:jc w:val="center"/>
        <w:rPr>
          <w:b w:val="0"/>
          <w:sz w:val="28"/>
          <w:szCs w:val="28"/>
        </w:rPr>
      </w:pPr>
      <w:r w:rsidRPr="00E0095E">
        <w:rPr>
          <w:b w:val="0"/>
          <w:sz w:val="28"/>
          <w:szCs w:val="28"/>
        </w:rPr>
        <w:t>ПОСТАНОВЛЕНИЕ</w:t>
      </w:r>
    </w:p>
    <w:p w:rsidR="00E0095E" w:rsidRPr="009E41E3" w:rsidRDefault="00E0095E" w:rsidP="00E0095E">
      <w:pPr>
        <w:pStyle w:val="ConsPlusTitle"/>
        <w:widowControl/>
        <w:jc w:val="center"/>
        <w:rPr>
          <w:sz w:val="28"/>
          <w:szCs w:val="28"/>
        </w:rPr>
      </w:pPr>
    </w:p>
    <w:p w:rsidR="00E0095E" w:rsidRPr="009E41E3" w:rsidRDefault="00E0095E" w:rsidP="00E0095E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17.0</w:t>
      </w:r>
      <w:r w:rsidR="00E63251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>.2024</w:t>
      </w:r>
      <w:r w:rsidRPr="009E41E3">
        <w:rPr>
          <w:b w:val="0"/>
          <w:sz w:val="28"/>
          <w:szCs w:val="28"/>
        </w:rPr>
        <w:t xml:space="preserve">                                             п</w:t>
      </w:r>
      <w:proofErr w:type="gramStart"/>
      <w:r w:rsidRPr="009E41E3">
        <w:rPr>
          <w:b w:val="0"/>
          <w:sz w:val="28"/>
          <w:szCs w:val="28"/>
        </w:rPr>
        <w:t>.А</w:t>
      </w:r>
      <w:proofErr w:type="gramEnd"/>
      <w:r w:rsidRPr="009E41E3">
        <w:rPr>
          <w:b w:val="0"/>
          <w:sz w:val="28"/>
          <w:szCs w:val="28"/>
        </w:rPr>
        <w:t xml:space="preserve">бан                                      № </w:t>
      </w:r>
      <w:r w:rsidR="00E63251">
        <w:rPr>
          <w:b w:val="0"/>
          <w:sz w:val="28"/>
          <w:szCs w:val="28"/>
        </w:rPr>
        <w:t>205</w:t>
      </w:r>
      <w:r>
        <w:rPr>
          <w:b w:val="0"/>
          <w:sz w:val="28"/>
          <w:szCs w:val="28"/>
        </w:rPr>
        <w:t>-п</w:t>
      </w:r>
    </w:p>
    <w:p w:rsidR="00E0095E" w:rsidRPr="009E41E3" w:rsidRDefault="00E0095E" w:rsidP="00E0095E">
      <w:pPr>
        <w:pStyle w:val="ConsPlusTitle"/>
        <w:widowControl/>
        <w:rPr>
          <w:b w:val="0"/>
          <w:sz w:val="28"/>
          <w:szCs w:val="28"/>
        </w:rPr>
      </w:pPr>
    </w:p>
    <w:p w:rsidR="00E0095E" w:rsidRPr="00E0095E" w:rsidRDefault="00C56ABC" w:rsidP="004142E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0095E">
        <w:rPr>
          <w:bCs/>
          <w:sz w:val="28"/>
          <w:szCs w:val="28"/>
        </w:rPr>
        <w:t xml:space="preserve">Об </w:t>
      </w:r>
      <w:r>
        <w:rPr>
          <w:bCs/>
          <w:sz w:val="28"/>
          <w:szCs w:val="28"/>
        </w:rPr>
        <w:t xml:space="preserve">определении должностного лица, уполномоченного на организацию работы по осуществлению уведомительной регистрации актов </w:t>
      </w:r>
      <w:r>
        <w:rPr>
          <w:bCs/>
          <w:sz w:val="28"/>
          <w:szCs w:val="28"/>
        </w:rPr>
        <w:br/>
        <w:t>социального партнерства</w:t>
      </w:r>
      <w:r w:rsidR="00E0095E">
        <w:rPr>
          <w:bCs/>
          <w:sz w:val="28"/>
          <w:szCs w:val="28"/>
        </w:rPr>
        <w:t xml:space="preserve"> </w:t>
      </w:r>
    </w:p>
    <w:p w:rsidR="00E0095E" w:rsidRPr="00E0095E" w:rsidRDefault="00E0095E" w:rsidP="00E009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42EA" w:rsidRDefault="00E0095E" w:rsidP="00E009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B7A27">
        <w:rPr>
          <w:sz w:val="28"/>
          <w:szCs w:val="28"/>
        </w:rPr>
        <w:t xml:space="preserve">В соответствии с Трудовым </w:t>
      </w:r>
      <w:hyperlink r:id="rId5" w:history="1">
        <w:r w:rsidRPr="007B7A27">
          <w:rPr>
            <w:sz w:val="28"/>
            <w:szCs w:val="28"/>
          </w:rPr>
          <w:t>кодексом</w:t>
        </w:r>
      </w:hyperlink>
      <w:r w:rsidRPr="007B7A27">
        <w:rPr>
          <w:sz w:val="28"/>
          <w:szCs w:val="28"/>
        </w:rPr>
        <w:t xml:space="preserve"> Российской Федерации, </w:t>
      </w:r>
      <w:hyperlink r:id="rId6" w:history="1">
        <w:r w:rsidRPr="007B7A27">
          <w:rPr>
            <w:sz w:val="28"/>
            <w:szCs w:val="28"/>
          </w:rPr>
          <w:t>Законом</w:t>
        </w:r>
      </w:hyperlink>
      <w:r w:rsidRPr="007B7A27">
        <w:rPr>
          <w:sz w:val="28"/>
          <w:szCs w:val="28"/>
        </w:rPr>
        <w:t xml:space="preserve"> Красноярского края от 30.01.2014 </w:t>
      </w:r>
      <w:r w:rsidR="004142EA">
        <w:rPr>
          <w:sz w:val="28"/>
          <w:szCs w:val="28"/>
        </w:rPr>
        <w:t>№</w:t>
      </w:r>
      <w:r w:rsidRPr="007B7A27">
        <w:rPr>
          <w:sz w:val="28"/>
          <w:szCs w:val="28"/>
        </w:rPr>
        <w:t xml:space="preserve"> 6-2056 «О наделении органов местного самоуправления городских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выполнением», </w:t>
      </w:r>
      <w:r>
        <w:rPr>
          <w:sz w:val="28"/>
          <w:szCs w:val="28"/>
        </w:rPr>
        <w:t>Законом Красноярского края</w:t>
      </w:r>
      <w:r>
        <w:rPr>
          <w:rFonts w:eastAsiaTheme="minorHAnsi"/>
          <w:sz w:val="28"/>
          <w:szCs w:val="28"/>
          <w:lang w:eastAsia="en-US"/>
        </w:rPr>
        <w:t xml:space="preserve"> от 31.03.2011 </w:t>
      </w:r>
      <w:r w:rsidR="004142EA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12-5724 «О социальном партнерстве», Постановлением Правительства Красноярского края от 30.08.2016 </w:t>
      </w:r>
      <w:r w:rsidR="004142EA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430-п «Об утверждении Порядка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уведомительной регистрации краевых и территориальных соглашений, коллективных договоров, изменений и дополнений к ним, осуществления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их выполнением», </w:t>
      </w:r>
      <w:r w:rsidRPr="007B7A27">
        <w:rPr>
          <w:sz w:val="28"/>
          <w:szCs w:val="28"/>
        </w:rPr>
        <w:t xml:space="preserve">руководствуясь </w:t>
      </w:r>
      <w:hyperlink r:id="rId7" w:history="1">
        <w:r w:rsidRPr="007B7A27">
          <w:rPr>
            <w:sz w:val="28"/>
            <w:szCs w:val="28"/>
          </w:rPr>
          <w:t xml:space="preserve">статьями </w:t>
        </w:r>
        <w:r>
          <w:rPr>
            <w:sz w:val="28"/>
            <w:szCs w:val="28"/>
          </w:rPr>
          <w:t>43, 44</w:t>
        </w:r>
        <w:r w:rsidRPr="007B7A27">
          <w:rPr>
            <w:sz w:val="28"/>
            <w:szCs w:val="28"/>
          </w:rPr>
          <w:t xml:space="preserve"> Устава Абанского района Красноярского края,</w:t>
        </w:r>
      </w:hyperlink>
      <w:r w:rsidRPr="007B7A27">
        <w:rPr>
          <w:sz w:val="28"/>
          <w:szCs w:val="28"/>
        </w:rPr>
        <w:t xml:space="preserve"> </w:t>
      </w:r>
    </w:p>
    <w:p w:rsidR="00E0095E" w:rsidRPr="007B7A27" w:rsidRDefault="00E0095E" w:rsidP="004142E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B7A27">
        <w:rPr>
          <w:sz w:val="28"/>
          <w:szCs w:val="28"/>
        </w:rPr>
        <w:t>ПОСТАНОВЛЯЮ:</w:t>
      </w:r>
    </w:p>
    <w:p w:rsidR="00E0095E" w:rsidRDefault="00E0095E" w:rsidP="00E009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7A27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Определить </w:t>
      </w:r>
      <w:r w:rsidR="00844784">
        <w:rPr>
          <w:sz w:val="28"/>
          <w:szCs w:val="28"/>
        </w:rPr>
        <w:t>Кортелеву Ольгу Валентиновну, заместителя главы Абанского района, до</w:t>
      </w:r>
      <w:r>
        <w:rPr>
          <w:sz w:val="28"/>
          <w:szCs w:val="28"/>
        </w:rPr>
        <w:t>лжностным лицом</w:t>
      </w:r>
      <w:r w:rsidR="00162EB1">
        <w:rPr>
          <w:sz w:val="28"/>
          <w:szCs w:val="28"/>
        </w:rPr>
        <w:t>, уполномоченным для</w:t>
      </w:r>
      <w:r>
        <w:rPr>
          <w:sz w:val="28"/>
          <w:szCs w:val="28"/>
        </w:rPr>
        <w:t xml:space="preserve"> организации работы по осуществлению уведомительной регистрации актов социального партнерства и обеспечению выполнения порядка их уведомительной регистрации.</w:t>
      </w:r>
    </w:p>
    <w:p w:rsidR="00E0095E" w:rsidRDefault="00844784" w:rsidP="00E009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0095E">
        <w:rPr>
          <w:sz w:val="28"/>
          <w:szCs w:val="28"/>
        </w:rPr>
        <w:t xml:space="preserve">. Предоставить право рассмотрения и подписания регистрационной карточки по факту уведомительной регистрации акта социального партнерства </w:t>
      </w:r>
      <w:r>
        <w:rPr>
          <w:sz w:val="28"/>
          <w:szCs w:val="28"/>
        </w:rPr>
        <w:t>заместителю главы Абанского района О.В. Кортелевой</w:t>
      </w:r>
      <w:r w:rsidR="00E0095E">
        <w:rPr>
          <w:sz w:val="28"/>
          <w:szCs w:val="28"/>
        </w:rPr>
        <w:t xml:space="preserve">. </w:t>
      </w:r>
    </w:p>
    <w:p w:rsidR="00E0095E" w:rsidRPr="007B7A27" w:rsidRDefault="002F7A40" w:rsidP="00E009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0095E" w:rsidRPr="007B7A27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п</w:t>
      </w:r>
      <w:r w:rsidR="00E0095E" w:rsidRPr="007B7A27">
        <w:rPr>
          <w:sz w:val="28"/>
          <w:szCs w:val="28"/>
        </w:rPr>
        <w:t xml:space="preserve">остановление в газете «Красное знамя» и </w:t>
      </w:r>
      <w:r w:rsidR="00E0095E">
        <w:rPr>
          <w:sz w:val="28"/>
          <w:szCs w:val="28"/>
        </w:rPr>
        <w:t>разместить на официальном сайте</w:t>
      </w:r>
      <w:r>
        <w:rPr>
          <w:sz w:val="28"/>
          <w:szCs w:val="28"/>
        </w:rPr>
        <w:t xml:space="preserve"> органов местного самоуправления муниципального образования Абанский район</w:t>
      </w:r>
      <w:r w:rsidR="00E0095E">
        <w:rPr>
          <w:sz w:val="28"/>
          <w:szCs w:val="28"/>
        </w:rPr>
        <w:t xml:space="preserve"> в информационно-телекоммуникационной сети Интернет.</w:t>
      </w:r>
    </w:p>
    <w:p w:rsidR="00392869" w:rsidRDefault="002F7A40" w:rsidP="00E009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Признать утратившими силу пункты</w:t>
      </w:r>
      <w:r w:rsidR="00854721">
        <w:rPr>
          <w:sz w:val="28"/>
          <w:szCs w:val="28"/>
        </w:rPr>
        <w:t xml:space="preserve"> 2, 3 постановления администрации Абанского района от 14..12.2016 № 403-п «Об организации работы по осуществлению уведомительной регистрации</w:t>
      </w:r>
      <w:r w:rsidR="00062656">
        <w:rPr>
          <w:sz w:val="28"/>
          <w:szCs w:val="28"/>
        </w:rPr>
        <w:t xml:space="preserve"> актов социального партнерства</w:t>
      </w:r>
      <w:r w:rsidR="00392869">
        <w:rPr>
          <w:sz w:val="28"/>
          <w:szCs w:val="28"/>
        </w:rPr>
        <w:t>».</w:t>
      </w:r>
    </w:p>
    <w:p w:rsidR="00E0095E" w:rsidRPr="007B7A27" w:rsidRDefault="00E0095E" w:rsidP="00E009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B7A27">
        <w:rPr>
          <w:sz w:val="28"/>
          <w:szCs w:val="28"/>
        </w:rPr>
        <w:t xml:space="preserve">. </w:t>
      </w:r>
      <w:proofErr w:type="gramStart"/>
      <w:r w:rsidRPr="007B7A27">
        <w:rPr>
          <w:sz w:val="28"/>
          <w:szCs w:val="28"/>
        </w:rPr>
        <w:t>Контроль за</w:t>
      </w:r>
      <w:proofErr w:type="gramEnd"/>
      <w:r w:rsidRPr="007B7A27">
        <w:rPr>
          <w:sz w:val="28"/>
          <w:szCs w:val="28"/>
        </w:rPr>
        <w:t xml:space="preserve"> выполнением</w:t>
      </w:r>
      <w:r w:rsidR="002F7A40">
        <w:rPr>
          <w:sz w:val="28"/>
          <w:szCs w:val="28"/>
        </w:rPr>
        <w:t xml:space="preserve"> п</w:t>
      </w:r>
      <w:r w:rsidRPr="007B7A27">
        <w:rPr>
          <w:sz w:val="28"/>
          <w:szCs w:val="28"/>
        </w:rPr>
        <w:t xml:space="preserve">остановления возложить на </w:t>
      </w:r>
      <w:r w:rsidR="002F7A40">
        <w:rPr>
          <w:sz w:val="28"/>
          <w:szCs w:val="28"/>
        </w:rPr>
        <w:t xml:space="preserve">заместителя </w:t>
      </w:r>
      <w:r w:rsidR="002F7A40">
        <w:rPr>
          <w:sz w:val="28"/>
          <w:szCs w:val="28"/>
        </w:rPr>
        <w:lastRenderedPageBreak/>
        <w:t>г</w:t>
      </w:r>
      <w:r w:rsidRPr="007B7A27">
        <w:rPr>
          <w:sz w:val="28"/>
          <w:szCs w:val="28"/>
        </w:rPr>
        <w:t xml:space="preserve">лавы Абанского района </w:t>
      </w:r>
      <w:r w:rsidR="002F7A40">
        <w:rPr>
          <w:sz w:val="28"/>
          <w:szCs w:val="28"/>
        </w:rPr>
        <w:t>О.В. Кортелеву.</w:t>
      </w:r>
    </w:p>
    <w:p w:rsidR="00E0095E" w:rsidRPr="007B7A27" w:rsidRDefault="00E0095E" w:rsidP="00E009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B7A27">
        <w:rPr>
          <w:sz w:val="28"/>
          <w:szCs w:val="28"/>
        </w:rPr>
        <w:t xml:space="preserve">. Постановление вступает в силу </w:t>
      </w:r>
      <w:r w:rsidR="006A6907">
        <w:rPr>
          <w:sz w:val="28"/>
          <w:szCs w:val="28"/>
        </w:rPr>
        <w:t>со дня подписания.</w:t>
      </w:r>
    </w:p>
    <w:p w:rsidR="00E0095E" w:rsidRPr="007B7A27" w:rsidRDefault="00E0095E" w:rsidP="00E009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095E" w:rsidRPr="007B7A27" w:rsidRDefault="00E0095E" w:rsidP="00E0095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0095E" w:rsidRDefault="00E0095E" w:rsidP="00E0095E">
      <w:pPr>
        <w:widowControl w:val="0"/>
        <w:autoSpaceDE w:val="0"/>
        <w:autoSpaceDN w:val="0"/>
        <w:adjustRightInd w:val="0"/>
        <w:jc w:val="both"/>
      </w:pPr>
      <w:r w:rsidRPr="007B7A27">
        <w:rPr>
          <w:sz w:val="28"/>
          <w:szCs w:val="28"/>
        </w:rPr>
        <w:t>Глава Абанского района                                                             Г.В. Иванченко</w:t>
      </w:r>
    </w:p>
    <w:p w:rsidR="00E0095E" w:rsidRDefault="00E0095E" w:rsidP="00E0095E"/>
    <w:p w:rsidR="00735E1C" w:rsidRDefault="00735E1C"/>
    <w:sectPr w:rsidR="00735E1C" w:rsidSect="004131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95E"/>
    <w:rsid w:val="00062656"/>
    <w:rsid w:val="00162EB1"/>
    <w:rsid w:val="002F7A40"/>
    <w:rsid w:val="00392869"/>
    <w:rsid w:val="004131AD"/>
    <w:rsid w:val="004142EA"/>
    <w:rsid w:val="004B3930"/>
    <w:rsid w:val="00616768"/>
    <w:rsid w:val="006A6907"/>
    <w:rsid w:val="00735E1C"/>
    <w:rsid w:val="00844784"/>
    <w:rsid w:val="00854721"/>
    <w:rsid w:val="009208D7"/>
    <w:rsid w:val="00A54675"/>
    <w:rsid w:val="00C56ABC"/>
    <w:rsid w:val="00E0095E"/>
    <w:rsid w:val="00E63251"/>
    <w:rsid w:val="00F85C9C"/>
    <w:rsid w:val="00FE4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95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0095E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481810264AE0B0C61ADB4D7409C2E179D6FB7ACCF5662899DC52A050AABBF076CF31B1D66D93C8D568DED56D9qF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81810264AE0B0C61ADB4D7409C2E179D6FB7ACCF5460899FC32A050AABBF076CDFq3B" TargetMode="External"/><Relationship Id="rId5" Type="http://schemas.openxmlformats.org/officeDocument/2006/relationships/hyperlink" Target="consultantplus://offline/ref=0481810264AE0B0C61ADAADA56F071189F62ECA9C6526EDAC6972C5255FBB9522CB31D48259D328BD5q6B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2024-05-27T09:15:00Z</cp:lastPrinted>
  <dcterms:created xsi:type="dcterms:W3CDTF">2024-05-27T09:15:00Z</dcterms:created>
  <dcterms:modified xsi:type="dcterms:W3CDTF">2024-05-28T04:01:00Z</dcterms:modified>
</cp:coreProperties>
</file>